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98E" w:rsidRDefault="00425B7D" w:rsidP="007E098E">
      <w:pPr>
        <w:spacing w:after="0"/>
        <w:jc w:val="right"/>
        <w:rPr>
          <w:rFonts w:ascii="Times New Roman" w:eastAsiaTheme="minorEastAsia" w:hAnsi="Times New Roman" w:cs="Times New Roman"/>
          <w:bCs/>
          <w:spacing w:val="5"/>
          <w:sz w:val="28"/>
          <w:szCs w:val="28"/>
          <w:lang w:eastAsia="ru-RU"/>
        </w:rPr>
      </w:pPr>
      <w:r>
        <w:rPr>
          <w:rFonts w:ascii="Times New Roman" w:eastAsiaTheme="minorEastAsia" w:hAnsi="Times New Roman" w:cs="Times New Roman"/>
          <w:bCs/>
          <w:spacing w:val="5"/>
          <w:sz w:val="28"/>
          <w:szCs w:val="28"/>
          <w:lang w:val="ky-KG" w:eastAsia="ru-RU"/>
        </w:rPr>
        <w:t>Долбоор</w:t>
      </w:r>
      <w:r w:rsidR="007E098E" w:rsidRPr="007E098E">
        <w:rPr>
          <w:rFonts w:ascii="Times New Roman" w:eastAsiaTheme="minorEastAsia" w:hAnsi="Times New Roman" w:cs="Times New Roman"/>
          <w:bCs/>
          <w:spacing w:val="5"/>
          <w:sz w:val="28"/>
          <w:szCs w:val="28"/>
          <w:lang w:eastAsia="ru-RU"/>
        </w:rPr>
        <w:t xml:space="preserve"> </w:t>
      </w:r>
    </w:p>
    <w:p w:rsidR="008567F5" w:rsidRPr="007E098E" w:rsidRDefault="008567F5" w:rsidP="007E098E">
      <w:pPr>
        <w:spacing w:after="0"/>
        <w:jc w:val="right"/>
        <w:rPr>
          <w:rFonts w:ascii="Times New Roman" w:eastAsiaTheme="minorEastAsia" w:hAnsi="Times New Roman" w:cs="Times New Roman"/>
          <w:bCs/>
          <w:spacing w:val="5"/>
          <w:sz w:val="28"/>
          <w:szCs w:val="28"/>
          <w:lang w:eastAsia="ru-RU"/>
        </w:rPr>
      </w:pPr>
    </w:p>
    <w:p w:rsidR="007E098E" w:rsidRPr="007E098E" w:rsidRDefault="007E098E" w:rsidP="007E098E">
      <w:pPr>
        <w:spacing w:after="0"/>
        <w:jc w:val="center"/>
        <w:rPr>
          <w:rFonts w:ascii="Times New Roman" w:eastAsiaTheme="minorEastAsia" w:hAnsi="Times New Roman" w:cs="Times New Roman"/>
          <w:bCs/>
          <w:spacing w:val="5"/>
          <w:sz w:val="28"/>
          <w:szCs w:val="28"/>
          <w:lang w:eastAsia="ru-RU"/>
        </w:rPr>
      </w:pPr>
    </w:p>
    <w:p w:rsidR="00425B7D" w:rsidRDefault="00425B7D" w:rsidP="00425B7D">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val="ky-KG" w:eastAsia="ru-RU"/>
        </w:rPr>
      </w:pPr>
      <w:r w:rsidRPr="00425B7D">
        <w:rPr>
          <w:rFonts w:ascii="Times New Roman" w:eastAsia="Calibri" w:hAnsi="Times New Roman" w:cs="Times New Roman"/>
          <w:sz w:val="28"/>
          <w:szCs w:val="28"/>
          <w:lang w:val="ky-KG"/>
        </w:rPr>
        <w:t xml:space="preserve">        </w:t>
      </w:r>
      <w:r w:rsidR="000962D5">
        <w:rPr>
          <w:rFonts w:ascii="Times New Roman" w:eastAsia="Times New Roman" w:hAnsi="Times New Roman" w:cs="Times New Roman"/>
          <w:b/>
          <w:bCs/>
          <w:sz w:val="28"/>
          <w:szCs w:val="28"/>
          <w:lang w:val="ky-KG" w:eastAsia="ru-RU"/>
        </w:rPr>
        <w:t xml:space="preserve">“Кыргыз Республикасынын </w:t>
      </w:r>
      <w:r w:rsidRPr="00425B7D">
        <w:rPr>
          <w:rFonts w:ascii="Times New Roman" w:eastAsia="Times New Roman" w:hAnsi="Times New Roman" w:cs="Times New Roman"/>
          <w:b/>
          <w:bCs/>
          <w:sz w:val="28"/>
          <w:szCs w:val="28"/>
          <w:lang w:val="ky-KG" w:eastAsia="ru-RU"/>
        </w:rPr>
        <w:t>Өкмөтүнүн 2009-жылдын                    19-июнундагы №386 «Жайыттар жөнүндө» Кыргыз Республикасынын Мыйзамын ишке ашыруу боюнча чаралар тууралуу” токтомуна өзгөртүүлөрдү киргизүү жөнүндө”</w:t>
      </w:r>
    </w:p>
    <w:p w:rsidR="000962D5" w:rsidRDefault="000962D5" w:rsidP="00425B7D">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val="ky-KG" w:eastAsia="ru-RU"/>
        </w:rPr>
      </w:pPr>
    </w:p>
    <w:p w:rsidR="00425B7D" w:rsidRPr="00425B7D" w:rsidRDefault="00425B7D" w:rsidP="00425B7D">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val="ky-KG" w:eastAsia="ru-RU"/>
        </w:rPr>
      </w:pPr>
      <w:r w:rsidRPr="00425B7D">
        <w:rPr>
          <w:rFonts w:ascii="Times New Roman" w:eastAsia="Times New Roman" w:hAnsi="Times New Roman" w:cs="Times New Roman"/>
          <w:b/>
          <w:bCs/>
          <w:sz w:val="28"/>
          <w:szCs w:val="28"/>
          <w:lang w:val="ky-KG" w:eastAsia="ru-RU"/>
        </w:rPr>
        <w:t xml:space="preserve"> К</w:t>
      </w:r>
      <w:r>
        <w:rPr>
          <w:rFonts w:ascii="Times New Roman" w:eastAsia="Times New Roman" w:hAnsi="Times New Roman" w:cs="Times New Roman"/>
          <w:b/>
          <w:bCs/>
          <w:sz w:val="28"/>
          <w:szCs w:val="28"/>
          <w:lang w:val="ky-KG" w:eastAsia="ru-RU"/>
        </w:rPr>
        <w:t>ЫРГЫЗ</w:t>
      </w:r>
      <w:r w:rsidRPr="00425B7D">
        <w:rPr>
          <w:rFonts w:ascii="Times New Roman" w:eastAsia="Times New Roman" w:hAnsi="Times New Roman" w:cs="Times New Roman"/>
          <w:b/>
          <w:bCs/>
          <w:sz w:val="28"/>
          <w:szCs w:val="28"/>
          <w:lang w:val="ky-KG" w:eastAsia="ru-RU"/>
        </w:rPr>
        <w:t xml:space="preserve"> Р</w:t>
      </w:r>
      <w:r>
        <w:rPr>
          <w:rFonts w:ascii="Times New Roman" w:eastAsia="Times New Roman" w:hAnsi="Times New Roman" w:cs="Times New Roman"/>
          <w:b/>
          <w:bCs/>
          <w:sz w:val="28"/>
          <w:szCs w:val="28"/>
          <w:lang w:val="ky-KG" w:eastAsia="ru-RU"/>
        </w:rPr>
        <w:t>ЕСПУБЛИКАСЫНЫН МИНИСТРЛЕР КАБИНЕТИНИН ТОКТОМУ</w:t>
      </w:r>
      <w:r w:rsidRPr="00425B7D">
        <w:rPr>
          <w:rFonts w:ascii="Times New Roman" w:eastAsia="Times New Roman" w:hAnsi="Times New Roman" w:cs="Times New Roman"/>
          <w:b/>
          <w:bCs/>
          <w:sz w:val="28"/>
          <w:szCs w:val="28"/>
          <w:lang w:val="ky-KG" w:eastAsia="ru-RU"/>
        </w:rPr>
        <w:t xml:space="preserve"> </w:t>
      </w:r>
    </w:p>
    <w:p w:rsidR="00425B7D" w:rsidRDefault="00425B7D" w:rsidP="007E098E">
      <w:pPr>
        <w:spacing w:after="0"/>
        <w:jc w:val="center"/>
        <w:rPr>
          <w:rFonts w:ascii="Times New Roman" w:eastAsiaTheme="minorEastAsia" w:hAnsi="Times New Roman" w:cs="Times New Roman"/>
          <w:b/>
          <w:bCs/>
          <w:spacing w:val="5"/>
          <w:sz w:val="28"/>
          <w:szCs w:val="28"/>
          <w:lang w:val="ky-KG" w:eastAsia="ru-RU"/>
        </w:rPr>
      </w:pPr>
    </w:p>
    <w:p w:rsidR="000962D5" w:rsidRDefault="000962D5" w:rsidP="007E098E">
      <w:pPr>
        <w:spacing w:after="0"/>
        <w:jc w:val="center"/>
        <w:rPr>
          <w:rFonts w:ascii="Times New Roman" w:eastAsiaTheme="minorEastAsia" w:hAnsi="Times New Roman" w:cs="Times New Roman"/>
          <w:b/>
          <w:bCs/>
          <w:spacing w:val="5"/>
          <w:sz w:val="28"/>
          <w:szCs w:val="28"/>
          <w:lang w:val="ky-KG" w:eastAsia="ru-RU"/>
        </w:rPr>
      </w:pPr>
    </w:p>
    <w:p w:rsidR="00425B7D" w:rsidRPr="0047778C" w:rsidRDefault="00425B7D" w:rsidP="00425B7D">
      <w:pPr>
        <w:spacing w:after="0" w:line="240" w:lineRule="auto"/>
        <w:ind w:firstLine="708"/>
        <w:jc w:val="both"/>
        <w:rPr>
          <w:rFonts w:ascii="Times New Roman" w:eastAsia="Calibri" w:hAnsi="Times New Roman" w:cs="Times New Roman"/>
          <w:sz w:val="28"/>
          <w:szCs w:val="28"/>
          <w:lang w:val="ky-KG"/>
        </w:rPr>
      </w:pPr>
      <w:r w:rsidRPr="00425B7D">
        <w:rPr>
          <w:rFonts w:ascii="Times New Roman" w:eastAsia="Calibri" w:hAnsi="Times New Roman" w:cs="Times New Roman"/>
          <w:sz w:val="28"/>
          <w:szCs w:val="28"/>
          <w:lang w:val="ky-KG"/>
        </w:rPr>
        <w:t>Кыргыз Республикасынын 2020-жылдын 10-июлундагы №76 "Кыргыз Республикасынын айрым мыйзам актыларына (Кыргыз Республикасынын Жер кодексине, Кыргыз Республикасынын "Жайыттар жөнүндө" мыйзамына) өзгөртүүлөрдү киргизүү жөнүндө” Мыйзамын ишке ашыруу жана Кыргыз Республикасынын Бюджеттик кодексине жана Кыргыз Республикасынын "Салыктык эмес кирешелер жөнүндө"  кодексине</w:t>
      </w:r>
      <w:bookmarkStart w:id="0" w:name="sub1001080971"/>
      <w:bookmarkEnd w:id="0"/>
      <w:r w:rsidRPr="00425B7D">
        <w:rPr>
          <w:rFonts w:ascii="Times New Roman" w:eastAsia="Calibri" w:hAnsi="Times New Roman" w:cs="Times New Roman"/>
          <w:sz w:val="28"/>
          <w:szCs w:val="28"/>
          <w:lang w:val="ky-KG"/>
        </w:rPr>
        <w:t xml:space="preserve"> шайкеш ке</w:t>
      </w:r>
      <w:r>
        <w:rPr>
          <w:rFonts w:ascii="Times New Roman" w:eastAsia="Calibri" w:hAnsi="Times New Roman" w:cs="Times New Roman"/>
          <w:sz w:val="28"/>
          <w:szCs w:val="28"/>
          <w:lang w:val="ky-KG"/>
        </w:rPr>
        <w:t xml:space="preserve">лтирүү максатында жана “Кыргыз Республикасынын Өкмөтү жөнүндө” Кыргыз Республикасынын Мыйзамынын 10 жана 17 </w:t>
      </w:r>
      <w:bookmarkStart w:id="1" w:name="_GoBack"/>
      <w:bookmarkEnd w:id="1"/>
      <w:r>
        <w:rPr>
          <w:rFonts w:ascii="Times New Roman" w:eastAsia="Calibri" w:hAnsi="Times New Roman" w:cs="Times New Roman"/>
          <w:sz w:val="28"/>
          <w:szCs w:val="28"/>
          <w:lang w:val="ky-KG"/>
        </w:rPr>
        <w:t>беренелерине ылайык Кыргыз Республикасынын Мини</w:t>
      </w:r>
      <w:r w:rsidR="000962D5">
        <w:rPr>
          <w:rFonts w:ascii="Times New Roman" w:eastAsia="Calibri" w:hAnsi="Times New Roman" w:cs="Times New Roman"/>
          <w:sz w:val="28"/>
          <w:szCs w:val="28"/>
          <w:lang w:val="ky-KG"/>
        </w:rPr>
        <w:t>стрлер Кабинети токтом кылат:</w:t>
      </w:r>
    </w:p>
    <w:p w:rsidR="007E098E" w:rsidRPr="00425B7D" w:rsidRDefault="007E098E" w:rsidP="00425B7D">
      <w:pPr>
        <w:spacing w:after="0" w:line="240" w:lineRule="auto"/>
        <w:jc w:val="both"/>
        <w:rPr>
          <w:rFonts w:ascii="Times New Roman" w:eastAsiaTheme="minorEastAsia" w:hAnsi="Times New Roman" w:cs="Times New Roman"/>
          <w:sz w:val="28"/>
          <w:szCs w:val="28"/>
          <w:lang w:val="ky-KG" w:eastAsia="ru-RU"/>
        </w:rPr>
      </w:pPr>
    </w:p>
    <w:p w:rsidR="0066441E" w:rsidRPr="0066441E" w:rsidRDefault="0066441E" w:rsidP="0066441E">
      <w:pPr>
        <w:numPr>
          <w:ilvl w:val="0"/>
          <w:numId w:val="1"/>
        </w:numPr>
        <w:spacing w:after="0" w:line="240" w:lineRule="auto"/>
        <w:ind w:left="709" w:firstLine="0"/>
        <w:jc w:val="both"/>
        <w:rPr>
          <w:rFonts w:ascii="Times New Roman" w:eastAsiaTheme="minorEastAsia" w:hAnsi="Times New Roman" w:cs="Times New Roman"/>
          <w:sz w:val="28"/>
          <w:szCs w:val="28"/>
          <w:lang w:val="ky-KG" w:eastAsia="ru-RU"/>
        </w:rPr>
      </w:pPr>
      <w:r w:rsidRPr="0066441E">
        <w:rPr>
          <w:rFonts w:ascii="Times New Roman" w:eastAsiaTheme="minorEastAsia" w:hAnsi="Times New Roman" w:cs="Times New Roman"/>
          <w:sz w:val="28"/>
          <w:szCs w:val="28"/>
          <w:lang w:val="ky-KG" w:eastAsia="ru-RU"/>
        </w:rPr>
        <w:t>Кыргыз Республикасынын Өкмөтүнүн 200</w:t>
      </w:r>
      <w:r>
        <w:rPr>
          <w:rFonts w:ascii="Times New Roman" w:eastAsiaTheme="minorEastAsia" w:hAnsi="Times New Roman" w:cs="Times New Roman"/>
          <w:sz w:val="28"/>
          <w:szCs w:val="28"/>
          <w:lang w:val="ky-KG" w:eastAsia="ru-RU"/>
        </w:rPr>
        <w:t>9-жылдын 19-июнундагы №</w:t>
      </w:r>
      <w:r w:rsidRPr="0066441E">
        <w:rPr>
          <w:rFonts w:ascii="Times New Roman" w:eastAsiaTheme="minorEastAsia" w:hAnsi="Times New Roman" w:cs="Times New Roman"/>
          <w:sz w:val="28"/>
          <w:szCs w:val="28"/>
          <w:lang w:val="ky-KG" w:eastAsia="ru-RU"/>
        </w:rPr>
        <w:t>386 "Жайыттар жөнүндө" Кыргыз Республикасынын Мыйзамын ишк</w:t>
      </w:r>
      <w:r>
        <w:rPr>
          <w:rFonts w:ascii="Times New Roman" w:eastAsiaTheme="minorEastAsia" w:hAnsi="Times New Roman" w:cs="Times New Roman"/>
          <w:sz w:val="28"/>
          <w:szCs w:val="28"/>
          <w:lang w:val="ky-KG" w:eastAsia="ru-RU"/>
        </w:rPr>
        <w:t>е ашыруу боюнча чаралар жөнүндө</w:t>
      </w:r>
      <w:r w:rsidRPr="0066441E">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 xml:space="preserve"> </w:t>
      </w:r>
      <w:r w:rsidR="00D95666">
        <w:rPr>
          <w:rFonts w:ascii="Times New Roman" w:eastAsiaTheme="minorEastAsia" w:hAnsi="Times New Roman" w:cs="Times New Roman"/>
          <w:sz w:val="28"/>
          <w:szCs w:val="28"/>
          <w:lang w:val="ky-KG" w:eastAsia="ru-RU"/>
        </w:rPr>
        <w:t xml:space="preserve">токтомуна </w:t>
      </w:r>
      <w:r w:rsidRPr="0066441E">
        <w:rPr>
          <w:rFonts w:ascii="Times New Roman" w:eastAsiaTheme="minorEastAsia" w:hAnsi="Times New Roman" w:cs="Times New Roman"/>
          <w:sz w:val="28"/>
          <w:szCs w:val="28"/>
          <w:lang w:val="ky-KG" w:eastAsia="ru-RU"/>
        </w:rPr>
        <w:t>толукталсын:</w:t>
      </w:r>
    </w:p>
    <w:p w:rsidR="00425B7D" w:rsidRPr="0066441E" w:rsidRDefault="0066441E" w:rsidP="0066441E">
      <w:pPr>
        <w:spacing w:after="0" w:line="240" w:lineRule="auto"/>
        <w:ind w:left="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sidRPr="0066441E">
        <w:rPr>
          <w:rFonts w:ascii="Times New Roman" w:eastAsiaTheme="minorEastAsia" w:hAnsi="Times New Roman" w:cs="Times New Roman"/>
          <w:sz w:val="28"/>
          <w:szCs w:val="28"/>
          <w:lang w:val="ky-KG" w:eastAsia="ru-RU"/>
        </w:rPr>
        <w:t xml:space="preserve">Жайыт пайдалануу үчүн акы төлөөнү </w:t>
      </w:r>
      <w:r w:rsidR="00D95666">
        <w:rPr>
          <w:rFonts w:ascii="Times New Roman" w:eastAsiaTheme="minorEastAsia" w:hAnsi="Times New Roman" w:cs="Times New Roman"/>
          <w:sz w:val="28"/>
          <w:szCs w:val="28"/>
          <w:lang w:val="ky-KG" w:eastAsia="ru-RU"/>
        </w:rPr>
        <w:t xml:space="preserve">белгилөө тартиби жөнүндө типтүү </w:t>
      </w:r>
      <w:r>
        <w:rPr>
          <w:rFonts w:ascii="Times New Roman" w:eastAsiaTheme="minorEastAsia" w:hAnsi="Times New Roman" w:cs="Times New Roman"/>
          <w:sz w:val="28"/>
          <w:szCs w:val="28"/>
          <w:lang w:val="ky-KG" w:eastAsia="ru-RU"/>
        </w:rPr>
        <w:t>жобого</w:t>
      </w:r>
      <w:r w:rsidR="00D95666">
        <w:rPr>
          <w:rFonts w:ascii="Times New Roman" w:eastAsiaTheme="minorEastAsia" w:hAnsi="Times New Roman" w:cs="Times New Roman"/>
          <w:sz w:val="28"/>
          <w:szCs w:val="28"/>
          <w:lang w:val="ky-KG" w:eastAsia="ru-RU"/>
        </w:rPr>
        <w:t xml:space="preserve"> жогоруда көрсөтүлгөн токтом менен бектилген,</w:t>
      </w:r>
      <w:r>
        <w:rPr>
          <w:rFonts w:ascii="Times New Roman" w:eastAsiaTheme="minorEastAsia" w:hAnsi="Times New Roman" w:cs="Times New Roman"/>
          <w:sz w:val="28"/>
          <w:szCs w:val="28"/>
          <w:lang w:val="ky-KG" w:eastAsia="ru-RU"/>
        </w:rPr>
        <w:t xml:space="preserve"> төмөндөгү өзгөртүүлөр:</w:t>
      </w:r>
    </w:p>
    <w:p w:rsidR="0066441E" w:rsidRDefault="0066441E" w:rsidP="007E098E">
      <w:pPr>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аталышындагы “акы” сөзүн “жыйым” сөзүнө алмаштыруу;</w:t>
      </w:r>
    </w:p>
    <w:p w:rsidR="003F49B4" w:rsidRDefault="0066441E" w:rsidP="0047778C">
      <w:pPr>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w:t>
      </w:r>
      <w:r w:rsidR="003F49B4">
        <w:rPr>
          <w:rFonts w:ascii="Times New Roman" w:eastAsiaTheme="minorEastAsia" w:hAnsi="Times New Roman" w:cs="Times New Roman"/>
          <w:sz w:val="28"/>
          <w:szCs w:val="28"/>
          <w:lang w:val="ky-KG" w:eastAsia="ru-RU"/>
        </w:rPr>
        <w:t xml:space="preserve"> 1-главанын 1</w:t>
      </w:r>
      <w:r w:rsidR="003F49B4" w:rsidRPr="003F49B4">
        <w:rPr>
          <w:rFonts w:ascii="Times New Roman" w:eastAsiaTheme="minorEastAsia" w:hAnsi="Times New Roman" w:cs="Times New Roman"/>
          <w:sz w:val="28"/>
          <w:szCs w:val="28"/>
          <w:lang w:val="ky-KG" w:eastAsia="ru-RU"/>
        </w:rPr>
        <w:t>-пунктунда "жыйымдар" деген сөздөр бүткүл текст боюнча "жыйымдар" деген сөздөр менен алмаштырылсын;</w:t>
      </w:r>
    </w:p>
    <w:p w:rsidR="003F49B4" w:rsidRDefault="003F49B4" w:rsidP="0047778C">
      <w:pPr>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- 1 -главанын 2, 3 жана 4</w:t>
      </w:r>
      <w:r w:rsidR="00177AEE">
        <w:rPr>
          <w:rFonts w:ascii="Times New Roman" w:eastAsiaTheme="minorEastAsia" w:hAnsi="Times New Roman" w:cs="Times New Roman"/>
          <w:sz w:val="28"/>
          <w:szCs w:val="28"/>
          <w:lang w:val="ky-KG" w:eastAsia="ru-RU"/>
        </w:rPr>
        <w:t>-пунктунда "акы</w:t>
      </w:r>
      <w:r w:rsidRPr="003F49B4">
        <w:rPr>
          <w:rFonts w:ascii="Times New Roman" w:eastAsiaTheme="minorEastAsia" w:hAnsi="Times New Roman" w:cs="Times New Roman"/>
          <w:sz w:val="28"/>
          <w:szCs w:val="28"/>
          <w:lang w:val="ky-KG" w:eastAsia="ru-RU"/>
        </w:rPr>
        <w:t>" деген сө</w:t>
      </w:r>
      <w:r w:rsidR="00177AEE">
        <w:rPr>
          <w:rFonts w:ascii="Times New Roman" w:eastAsiaTheme="minorEastAsia" w:hAnsi="Times New Roman" w:cs="Times New Roman"/>
          <w:sz w:val="28"/>
          <w:szCs w:val="28"/>
          <w:lang w:val="ky-KG" w:eastAsia="ru-RU"/>
        </w:rPr>
        <w:t>здөр бүткүл текст боюнча "жыйым</w:t>
      </w:r>
      <w:r w:rsidRPr="003F49B4">
        <w:rPr>
          <w:rFonts w:ascii="Times New Roman" w:eastAsiaTheme="minorEastAsia" w:hAnsi="Times New Roman" w:cs="Times New Roman"/>
          <w:sz w:val="28"/>
          <w:szCs w:val="28"/>
          <w:lang w:val="ky-KG" w:eastAsia="ru-RU"/>
        </w:rPr>
        <w:t>" деген сөздөр менен тиешелүү учурларда алмаштырылсын</w:t>
      </w:r>
      <w:r w:rsidR="00177AEE">
        <w:rPr>
          <w:rFonts w:ascii="Times New Roman" w:eastAsiaTheme="minorEastAsia" w:hAnsi="Times New Roman" w:cs="Times New Roman"/>
          <w:sz w:val="28"/>
          <w:szCs w:val="28"/>
          <w:lang w:val="ky-KG" w:eastAsia="ru-RU"/>
        </w:rPr>
        <w:t>;</w:t>
      </w:r>
    </w:p>
    <w:p w:rsidR="00177AEE" w:rsidRPr="003F49B4" w:rsidRDefault="00177AEE" w:rsidP="0047778C">
      <w:pPr>
        <w:spacing w:after="0" w:line="240" w:lineRule="auto"/>
        <w:ind w:firstLine="709"/>
        <w:jc w:val="both"/>
        <w:rPr>
          <w:rFonts w:ascii="Times New Roman" w:eastAsiaTheme="minorEastAsia" w:hAnsi="Times New Roman" w:cs="Times New Roman"/>
          <w:sz w:val="28"/>
          <w:szCs w:val="28"/>
          <w:lang w:val="ky-KG" w:eastAsia="ru-RU"/>
        </w:rPr>
      </w:pPr>
      <w:r w:rsidRPr="000962D5">
        <w:rPr>
          <w:rFonts w:ascii="Times New Roman" w:eastAsiaTheme="minorEastAsia" w:hAnsi="Times New Roman" w:cs="Times New Roman"/>
          <w:sz w:val="28"/>
          <w:szCs w:val="28"/>
          <w:lang w:val="ky-KG" w:eastAsia="ru-RU"/>
        </w:rPr>
        <w:t>- 2-главанын аталышын “өлчөмү” деген сөз менен толукталып, “акы” деген сөз “жыйымдын” деген сөзгө алмаштырылсын;</w:t>
      </w:r>
    </w:p>
    <w:p w:rsidR="00177AEE" w:rsidRPr="00177AEE" w:rsidRDefault="00177AEE" w:rsidP="0047778C">
      <w:pPr>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sidRPr="00177AEE">
        <w:rPr>
          <w:rFonts w:ascii="Times New Roman" w:eastAsiaTheme="minorEastAsia" w:hAnsi="Times New Roman" w:cs="Times New Roman"/>
          <w:sz w:val="28"/>
          <w:szCs w:val="28"/>
          <w:lang w:val="ky-KG" w:eastAsia="ru-RU"/>
        </w:rPr>
        <w:t>2 -главанын 1 -пунктунун 1, 3, 10 жана 11 -пункттарында "</w:t>
      </w:r>
      <w:r>
        <w:rPr>
          <w:rFonts w:ascii="Times New Roman" w:eastAsiaTheme="minorEastAsia" w:hAnsi="Times New Roman" w:cs="Times New Roman"/>
          <w:sz w:val="28"/>
          <w:szCs w:val="28"/>
          <w:lang w:val="ky-KG" w:eastAsia="ru-RU"/>
        </w:rPr>
        <w:t>акы</w:t>
      </w:r>
      <w:r w:rsidRPr="00177AEE">
        <w:rPr>
          <w:rFonts w:ascii="Times New Roman" w:eastAsiaTheme="minorEastAsia" w:hAnsi="Times New Roman" w:cs="Times New Roman"/>
          <w:sz w:val="28"/>
          <w:szCs w:val="28"/>
          <w:lang w:val="ky-KG" w:eastAsia="ru-RU"/>
        </w:rPr>
        <w:t>" деген сөздөр</w:t>
      </w:r>
      <w:r>
        <w:rPr>
          <w:rFonts w:ascii="Times New Roman" w:eastAsiaTheme="minorEastAsia" w:hAnsi="Times New Roman" w:cs="Times New Roman"/>
          <w:sz w:val="28"/>
          <w:szCs w:val="28"/>
          <w:lang w:val="ky-KG" w:eastAsia="ru-RU"/>
        </w:rPr>
        <w:t xml:space="preserve"> "жыйымды</w:t>
      </w:r>
      <w:r w:rsidRPr="00177AEE">
        <w:rPr>
          <w:rFonts w:ascii="Times New Roman" w:eastAsiaTheme="minorEastAsia" w:hAnsi="Times New Roman" w:cs="Times New Roman"/>
          <w:sz w:val="28"/>
          <w:szCs w:val="28"/>
          <w:lang w:val="ky-KG" w:eastAsia="ru-RU"/>
        </w:rPr>
        <w:t>" деген сөзгө алмаштырылсын;</w:t>
      </w:r>
    </w:p>
    <w:p w:rsidR="008B2392" w:rsidRPr="008B2392" w:rsidRDefault="008B2392" w:rsidP="00A77B59">
      <w:pPr>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lastRenderedPageBreak/>
        <w:t>- 2 -главанын 2 -пунктунда "акы" деген сөз "жыйымды</w:t>
      </w:r>
      <w:r w:rsidRPr="008B2392">
        <w:rPr>
          <w:rFonts w:ascii="Times New Roman" w:eastAsiaTheme="minorEastAsia" w:hAnsi="Times New Roman" w:cs="Times New Roman"/>
          <w:sz w:val="28"/>
          <w:szCs w:val="28"/>
          <w:lang w:val="ky-KG" w:eastAsia="ru-RU"/>
        </w:rPr>
        <w:t>" деген сөзгө алмаштырылсын;</w:t>
      </w:r>
    </w:p>
    <w:p w:rsidR="008B2392" w:rsidRDefault="008B2392" w:rsidP="00A77B59">
      <w:pPr>
        <w:spacing w:after="0" w:line="240" w:lineRule="auto"/>
        <w:ind w:firstLine="709"/>
        <w:jc w:val="both"/>
        <w:rPr>
          <w:rFonts w:ascii="Times New Roman" w:eastAsiaTheme="minorEastAsia" w:hAnsi="Times New Roman" w:cs="Times New Roman"/>
          <w:sz w:val="28"/>
          <w:szCs w:val="28"/>
          <w:lang w:val="ky-KG" w:eastAsia="ru-RU"/>
        </w:rPr>
      </w:pPr>
      <w:r w:rsidRPr="008B2392">
        <w:rPr>
          <w:rFonts w:ascii="Times New Roman" w:eastAsiaTheme="minorEastAsia"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3 -главанын 1 -пунктунда "акы" деген сөз "жыйым</w:t>
      </w:r>
      <w:r w:rsidRPr="008B2392">
        <w:rPr>
          <w:rFonts w:ascii="Times New Roman" w:eastAsiaTheme="minorEastAsia" w:hAnsi="Times New Roman" w:cs="Times New Roman"/>
          <w:sz w:val="28"/>
          <w:szCs w:val="28"/>
          <w:lang w:val="ky-KG" w:eastAsia="ru-RU"/>
        </w:rPr>
        <w:t>" деген сөзгө алмаштырылсын;</w:t>
      </w:r>
    </w:p>
    <w:p w:rsidR="007E098E" w:rsidRDefault="00FB2059" w:rsidP="00A77B59">
      <w:pPr>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w:t>
      </w:r>
      <w:r w:rsidRPr="00FB2059">
        <w:rPr>
          <w:rFonts w:ascii="inherit" w:eastAsia="Times New Roman" w:hAnsi="inherit" w:cs="Courier New"/>
          <w:color w:val="000000"/>
          <w:sz w:val="42"/>
          <w:szCs w:val="42"/>
          <w:lang w:val="ky-KG" w:eastAsia="ko-KR"/>
        </w:rPr>
        <w:t xml:space="preserve"> </w:t>
      </w:r>
      <w:r w:rsidRPr="00FB2059">
        <w:rPr>
          <w:rFonts w:ascii="Times New Roman" w:eastAsiaTheme="minorEastAsia" w:hAnsi="Times New Roman" w:cs="Times New Roman"/>
          <w:sz w:val="28"/>
          <w:szCs w:val="28"/>
          <w:lang w:val="ky-KG" w:eastAsia="ru-RU"/>
        </w:rPr>
        <w:t>3-глава төмөнкүдөй 1-1-пункт менен толукталсын:</w:t>
      </w:r>
    </w:p>
    <w:p w:rsidR="00FB2059" w:rsidRDefault="00FB2059" w:rsidP="00A77B59">
      <w:pPr>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“1-1. </w:t>
      </w:r>
      <w:r w:rsidRPr="00FB2059">
        <w:rPr>
          <w:rFonts w:ascii="Times New Roman" w:eastAsiaTheme="minorEastAsia" w:hAnsi="Times New Roman" w:cs="Times New Roman"/>
          <w:sz w:val="28"/>
          <w:szCs w:val="28"/>
          <w:lang w:val="ky-KG" w:eastAsia="ru-RU"/>
        </w:rPr>
        <w:t>Жергиликтүү өз алдынча башкаруунун өкүлчүлүктүү органынын чечими боюнча жайыт белети үчүн жыйымды бөлүп төлөөгө жол берилет, жайыт жерлерин пайдалануу үчүн жыйымдын жалпы көлөмүнүн 50 пайызынан кем эмеси учурдагы жылдын 15-апрелинен кечиктирилбестен, ал эми калган бөлүгү - 1-ноябрынан кечиктирилбестен төлөнөт. Жыйым өз убагында төлөбөгөн учурда, мөөнөтү өткөрүлгөн ар бир күн үчүн Салыктык эмес кирешелер</w:t>
      </w:r>
      <w:r w:rsidR="0047778C">
        <w:rPr>
          <w:rFonts w:ascii="Times New Roman" w:eastAsiaTheme="minorEastAsia" w:hAnsi="Times New Roman" w:cs="Times New Roman"/>
          <w:sz w:val="28"/>
          <w:szCs w:val="28"/>
          <w:lang w:val="ky-KG" w:eastAsia="ru-RU"/>
        </w:rPr>
        <w:t xml:space="preserve"> жөнүндө Кыргыз Республикасынын </w:t>
      </w:r>
      <w:r w:rsidRPr="0047778C">
        <w:rPr>
          <w:rFonts w:ascii="Times New Roman" w:eastAsiaTheme="minorEastAsia" w:hAnsi="Times New Roman" w:cs="Times New Roman"/>
          <w:sz w:val="28"/>
          <w:szCs w:val="28"/>
          <w:lang w:eastAsia="ru-RU"/>
        </w:rPr>
        <w:fldChar w:fldCharType="begin"/>
      </w:r>
      <w:r w:rsidRPr="0047778C">
        <w:rPr>
          <w:rFonts w:ascii="Times New Roman" w:eastAsiaTheme="minorEastAsia" w:hAnsi="Times New Roman" w:cs="Times New Roman"/>
          <w:sz w:val="28"/>
          <w:szCs w:val="28"/>
          <w:lang w:val="ky-KG" w:eastAsia="ru-RU"/>
        </w:rPr>
        <w:instrText xml:space="preserve"> HYPERLINK "http://cbd.minjust.gov.kg/act/view/ru-ru/111820?cl=ky-kg" </w:instrText>
      </w:r>
      <w:r w:rsidRPr="0047778C">
        <w:rPr>
          <w:rFonts w:ascii="Times New Roman" w:eastAsiaTheme="minorEastAsia" w:hAnsi="Times New Roman" w:cs="Times New Roman"/>
          <w:sz w:val="28"/>
          <w:szCs w:val="28"/>
          <w:lang w:eastAsia="ru-RU"/>
        </w:rPr>
        <w:fldChar w:fldCharType="separate"/>
      </w:r>
      <w:r w:rsidRPr="0047778C">
        <w:rPr>
          <w:rStyle w:val="ab"/>
          <w:rFonts w:ascii="Times New Roman" w:eastAsiaTheme="minorEastAsia" w:hAnsi="Times New Roman" w:cs="Times New Roman"/>
          <w:color w:val="auto"/>
          <w:sz w:val="28"/>
          <w:szCs w:val="28"/>
          <w:u w:val="none"/>
          <w:lang w:val="ky-KG" w:eastAsia="ru-RU"/>
        </w:rPr>
        <w:t>кодексине</w:t>
      </w:r>
      <w:r w:rsidRPr="0047778C">
        <w:rPr>
          <w:rFonts w:ascii="Times New Roman" w:eastAsiaTheme="minorEastAsia" w:hAnsi="Times New Roman" w:cs="Times New Roman"/>
          <w:sz w:val="28"/>
          <w:szCs w:val="28"/>
          <w:lang w:val="ky-KG" w:eastAsia="ru-RU"/>
        </w:rPr>
        <w:fldChar w:fldCharType="end"/>
      </w:r>
      <w:r w:rsidR="0047778C">
        <w:rPr>
          <w:rFonts w:ascii="Times New Roman" w:eastAsiaTheme="minorEastAsia" w:hAnsi="Times New Roman" w:cs="Times New Roman"/>
          <w:sz w:val="28"/>
          <w:szCs w:val="28"/>
          <w:lang w:val="ky-KG" w:eastAsia="ru-RU"/>
        </w:rPr>
        <w:t xml:space="preserve"> </w:t>
      </w:r>
      <w:r w:rsidRPr="00FB2059">
        <w:rPr>
          <w:rFonts w:ascii="Times New Roman" w:eastAsiaTheme="minorEastAsia" w:hAnsi="Times New Roman" w:cs="Times New Roman"/>
          <w:sz w:val="28"/>
          <w:szCs w:val="28"/>
          <w:lang w:val="ky-KG" w:eastAsia="ru-RU"/>
        </w:rPr>
        <w:t>ылайык туум кошулуп эсептелет.</w:t>
      </w:r>
      <w:r>
        <w:rPr>
          <w:rFonts w:ascii="Times New Roman" w:eastAsiaTheme="minorEastAsia" w:hAnsi="Times New Roman" w:cs="Times New Roman"/>
          <w:sz w:val="28"/>
          <w:szCs w:val="28"/>
          <w:lang w:val="ky-KG" w:eastAsia="ru-RU"/>
        </w:rPr>
        <w:t>”;</w:t>
      </w:r>
    </w:p>
    <w:p w:rsidR="00FB2059" w:rsidRDefault="00FB2059" w:rsidP="00A77B59">
      <w:pPr>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“2. </w:t>
      </w:r>
      <w:r w:rsidRPr="00FB2059">
        <w:rPr>
          <w:rFonts w:ascii="Times New Roman" w:eastAsiaTheme="minorEastAsia" w:hAnsi="Times New Roman" w:cs="Times New Roman"/>
          <w:sz w:val="28"/>
          <w:szCs w:val="28"/>
          <w:lang w:val="ky-KG" w:eastAsia="ru-RU"/>
        </w:rPr>
        <w:t>Жайыт жерлерин пайдалануу үчүн каражаттар жергиликтүү бюджетке түшөт жана жайыт жерлерин пайдалануу үчүн келип түшкөн каражаттардын үчтөн экисинен кем эмес бөлүгү жайыттарды пайдалануунун жылдык планына ылайык жайыттарды жана жайыт инфраструктурасын жакшыртууга, ошондой эле жайыт комитетин күтүүгө пайдаланылат.</w:t>
      </w:r>
      <w:r>
        <w:rPr>
          <w:rFonts w:ascii="Times New Roman" w:eastAsiaTheme="minorEastAsia" w:hAnsi="Times New Roman" w:cs="Times New Roman"/>
          <w:sz w:val="28"/>
          <w:szCs w:val="28"/>
          <w:lang w:val="ky-KG" w:eastAsia="ru-RU"/>
        </w:rPr>
        <w:t>”;</w:t>
      </w:r>
    </w:p>
    <w:p w:rsidR="00262BA3" w:rsidRPr="00262BA3" w:rsidRDefault="00262BA3" w:rsidP="00A77B59">
      <w:pPr>
        <w:pStyle w:val="aa"/>
        <w:numPr>
          <w:ilvl w:val="0"/>
          <w:numId w:val="3"/>
        </w:numPr>
        <w:spacing w:after="0" w:line="240" w:lineRule="auto"/>
        <w:jc w:val="both"/>
        <w:rPr>
          <w:rFonts w:ascii="Times New Roman" w:eastAsiaTheme="minorEastAsia" w:hAnsi="Times New Roman" w:cs="Times New Roman"/>
          <w:sz w:val="28"/>
          <w:szCs w:val="28"/>
          <w:lang w:eastAsia="ru-RU"/>
        </w:rPr>
      </w:pPr>
      <w:r w:rsidRPr="00262BA3">
        <w:rPr>
          <w:rFonts w:ascii="Times New Roman" w:eastAsiaTheme="minorEastAsia" w:hAnsi="Times New Roman" w:cs="Times New Roman"/>
          <w:sz w:val="28"/>
          <w:szCs w:val="28"/>
          <w:lang w:val="ky-KG" w:eastAsia="ru-RU"/>
        </w:rPr>
        <w:t>3 -пункт күчүн жоготту деп табылсын</w:t>
      </w:r>
    </w:p>
    <w:p w:rsidR="00262BA3" w:rsidRPr="00262BA3" w:rsidRDefault="00262BA3" w:rsidP="00A77B59">
      <w:pPr>
        <w:pStyle w:val="aa"/>
        <w:numPr>
          <w:ilvl w:val="0"/>
          <w:numId w:val="3"/>
        </w:numPr>
        <w:spacing w:after="0" w:line="240" w:lineRule="auto"/>
        <w:ind w:left="0" w:firstLine="709"/>
        <w:jc w:val="both"/>
        <w:rPr>
          <w:rFonts w:ascii="Times New Roman" w:eastAsiaTheme="minorEastAsia" w:hAnsi="Times New Roman" w:cs="Times New Roman"/>
          <w:sz w:val="28"/>
          <w:szCs w:val="28"/>
          <w:lang w:eastAsia="ru-RU"/>
        </w:rPr>
      </w:pPr>
      <w:r w:rsidRPr="00262BA3">
        <w:rPr>
          <w:rFonts w:ascii="Times New Roman" w:eastAsiaTheme="minorEastAsia" w:hAnsi="Times New Roman" w:cs="Times New Roman"/>
          <w:sz w:val="28"/>
          <w:szCs w:val="28"/>
          <w:lang w:val="ky-KG" w:eastAsia="ru-RU"/>
        </w:rPr>
        <w:t>3 -главанын эскертүүсүнүн 5 жана 6 -</w:t>
      </w:r>
      <w:r>
        <w:rPr>
          <w:rFonts w:ascii="Times New Roman" w:eastAsiaTheme="minorEastAsia" w:hAnsi="Times New Roman" w:cs="Times New Roman"/>
          <w:sz w:val="28"/>
          <w:szCs w:val="28"/>
          <w:lang w:val="ky-KG" w:eastAsia="ru-RU"/>
        </w:rPr>
        <w:t>пункттарында текст боюнча "акы</w:t>
      </w:r>
      <w:r w:rsidRPr="00262BA3">
        <w:rPr>
          <w:rFonts w:ascii="Times New Roman" w:eastAsiaTheme="minorEastAsia" w:hAnsi="Times New Roman" w:cs="Times New Roman"/>
          <w:sz w:val="28"/>
          <w:szCs w:val="28"/>
          <w:lang w:val="ky-KG" w:eastAsia="ru-RU"/>
        </w:rPr>
        <w:t>" деген сөздөр т</w:t>
      </w:r>
      <w:r>
        <w:rPr>
          <w:rFonts w:ascii="Times New Roman" w:eastAsiaTheme="minorEastAsia" w:hAnsi="Times New Roman" w:cs="Times New Roman"/>
          <w:sz w:val="28"/>
          <w:szCs w:val="28"/>
          <w:lang w:val="ky-KG" w:eastAsia="ru-RU"/>
        </w:rPr>
        <w:t>иешелүү жөндөмөлөрдөгү "жыйым</w:t>
      </w:r>
      <w:r w:rsidRPr="00262BA3">
        <w:rPr>
          <w:rFonts w:ascii="Times New Roman" w:eastAsiaTheme="minorEastAsia" w:hAnsi="Times New Roman" w:cs="Times New Roman"/>
          <w:sz w:val="28"/>
          <w:szCs w:val="28"/>
          <w:lang w:val="ky-KG" w:eastAsia="ru-RU"/>
        </w:rPr>
        <w:t>" деген сөз менен алмаштырылсын</w:t>
      </w:r>
      <w:r>
        <w:rPr>
          <w:rFonts w:ascii="Times New Roman" w:eastAsiaTheme="minorEastAsia" w:hAnsi="Times New Roman" w:cs="Times New Roman"/>
          <w:sz w:val="28"/>
          <w:szCs w:val="28"/>
          <w:lang w:val="ky-KG" w:eastAsia="ru-RU"/>
        </w:rPr>
        <w:t>.</w:t>
      </w:r>
    </w:p>
    <w:p w:rsidR="00262BA3" w:rsidRPr="00262BA3" w:rsidRDefault="007E098E" w:rsidP="00A77B59">
      <w:pPr>
        <w:spacing w:line="240" w:lineRule="auto"/>
        <w:ind w:firstLine="708"/>
        <w:jc w:val="both"/>
        <w:rPr>
          <w:rFonts w:ascii="Times New Roman" w:eastAsiaTheme="minorEastAsia" w:hAnsi="Times New Roman" w:cs="Times New Roman"/>
          <w:sz w:val="28"/>
          <w:szCs w:val="28"/>
          <w:lang w:eastAsia="ru-RU"/>
        </w:rPr>
      </w:pPr>
      <w:r w:rsidRPr="007E098E">
        <w:rPr>
          <w:rFonts w:ascii="Times New Roman" w:eastAsiaTheme="minorEastAsia" w:hAnsi="Times New Roman" w:cs="Times New Roman"/>
          <w:sz w:val="28"/>
          <w:szCs w:val="28"/>
          <w:lang w:eastAsia="ru-RU"/>
        </w:rPr>
        <w:t xml:space="preserve">2. </w:t>
      </w:r>
      <w:r w:rsidR="00262BA3" w:rsidRPr="00262BA3">
        <w:rPr>
          <w:rFonts w:ascii="Times New Roman" w:eastAsiaTheme="minorEastAsia" w:hAnsi="Times New Roman" w:cs="Times New Roman"/>
          <w:sz w:val="28"/>
          <w:szCs w:val="28"/>
          <w:lang w:val="ky-KG" w:eastAsia="ru-RU"/>
        </w:rPr>
        <w:t>Бул токтом расмий жарыяланган күндөн он күн өткөндөн кийин күчүнө кирет.</w:t>
      </w:r>
    </w:p>
    <w:p w:rsidR="00262BA3" w:rsidRPr="00262BA3" w:rsidRDefault="00262BA3" w:rsidP="00A77B59">
      <w:pPr>
        <w:spacing w:after="0" w:line="240" w:lineRule="auto"/>
        <w:ind w:firstLine="708"/>
        <w:jc w:val="both"/>
        <w:rPr>
          <w:rFonts w:ascii="Times New Roman" w:eastAsiaTheme="minorEastAsia" w:hAnsi="Times New Roman" w:cs="Times New Roman"/>
          <w:sz w:val="28"/>
          <w:szCs w:val="28"/>
          <w:lang w:eastAsia="ru-RU"/>
        </w:rPr>
      </w:pPr>
    </w:p>
    <w:p w:rsidR="007E098E" w:rsidRPr="00262BA3" w:rsidRDefault="007E098E" w:rsidP="00A77B59">
      <w:pPr>
        <w:spacing w:after="0" w:line="240" w:lineRule="auto"/>
        <w:jc w:val="both"/>
        <w:rPr>
          <w:rFonts w:ascii="Times New Roman" w:eastAsiaTheme="minorEastAsia" w:hAnsi="Times New Roman" w:cs="Times New Roman"/>
          <w:sz w:val="28"/>
          <w:szCs w:val="28"/>
          <w:lang w:val="ky-KG" w:eastAsia="ru-RU"/>
        </w:rPr>
      </w:pPr>
    </w:p>
    <w:p w:rsidR="00262BA3" w:rsidRDefault="00262BA3" w:rsidP="007E098E">
      <w:pPr>
        <w:spacing w:after="0" w:line="240" w:lineRule="auto"/>
        <w:jc w:val="both"/>
        <w:rPr>
          <w:rFonts w:ascii="Times New Roman" w:eastAsiaTheme="minorEastAsia" w:hAnsi="Times New Roman" w:cs="Times New Roman"/>
          <w:b/>
          <w:sz w:val="28"/>
          <w:szCs w:val="28"/>
          <w:lang w:val="ky-KG" w:eastAsia="ru-RU"/>
        </w:rPr>
      </w:pPr>
      <w:r>
        <w:rPr>
          <w:rFonts w:ascii="Times New Roman" w:eastAsiaTheme="minorEastAsia" w:hAnsi="Times New Roman" w:cs="Times New Roman"/>
          <w:b/>
          <w:sz w:val="28"/>
          <w:szCs w:val="28"/>
          <w:lang w:val="ky-KG" w:eastAsia="ru-RU"/>
        </w:rPr>
        <w:t>К</w:t>
      </w:r>
      <w:proofErr w:type="spellStart"/>
      <w:r>
        <w:rPr>
          <w:rFonts w:ascii="Times New Roman" w:eastAsiaTheme="minorEastAsia" w:hAnsi="Times New Roman" w:cs="Times New Roman"/>
          <w:b/>
          <w:sz w:val="28"/>
          <w:szCs w:val="28"/>
          <w:lang w:eastAsia="ru-RU"/>
        </w:rPr>
        <w:t>ыргыз</w:t>
      </w:r>
      <w:proofErr w:type="spellEnd"/>
      <w:r>
        <w:rPr>
          <w:rFonts w:ascii="Times New Roman" w:eastAsiaTheme="minorEastAsia" w:hAnsi="Times New Roman" w:cs="Times New Roman"/>
          <w:b/>
          <w:sz w:val="28"/>
          <w:szCs w:val="28"/>
          <w:lang w:eastAsia="ru-RU"/>
        </w:rPr>
        <w:t xml:space="preserve"> Республик</w:t>
      </w:r>
      <w:r>
        <w:rPr>
          <w:rFonts w:ascii="Times New Roman" w:eastAsiaTheme="minorEastAsia" w:hAnsi="Times New Roman" w:cs="Times New Roman"/>
          <w:b/>
          <w:sz w:val="28"/>
          <w:szCs w:val="28"/>
          <w:lang w:val="ky-KG" w:eastAsia="ru-RU"/>
        </w:rPr>
        <w:t>асынын</w:t>
      </w:r>
    </w:p>
    <w:p w:rsidR="00262BA3" w:rsidRDefault="00262BA3" w:rsidP="007E098E">
      <w:pPr>
        <w:spacing w:after="0" w:line="240" w:lineRule="auto"/>
        <w:jc w:val="both"/>
        <w:rPr>
          <w:rFonts w:ascii="Times New Roman" w:eastAsiaTheme="minorEastAsia" w:hAnsi="Times New Roman" w:cs="Times New Roman"/>
          <w:b/>
          <w:sz w:val="28"/>
          <w:szCs w:val="28"/>
          <w:lang w:val="ky-KG" w:eastAsia="ru-RU"/>
        </w:rPr>
      </w:pPr>
      <w:r>
        <w:rPr>
          <w:rFonts w:ascii="Times New Roman" w:eastAsiaTheme="minorEastAsia" w:hAnsi="Times New Roman" w:cs="Times New Roman"/>
          <w:b/>
          <w:sz w:val="28"/>
          <w:szCs w:val="28"/>
          <w:lang w:val="ky-KG" w:eastAsia="ru-RU"/>
        </w:rPr>
        <w:t xml:space="preserve">Министрлер Кабинетинин </w:t>
      </w:r>
    </w:p>
    <w:p w:rsidR="007E098E" w:rsidRPr="007E098E" w:rsidRDefault="00262BA3" w:rsidP="007E098E">
      <w:pPr>
        <w:spacing w:after="0" w:line="240" w:lineRule="auto"/>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val="ky-KG" w:eastAsia="ru-RU"/>
        </w:rPr>
        <w:t xml:space="preserve">Төрагасы                             </w:t>
      </w:r>
      <w:r w:rsidR="00E158FE">
        <w:rPr>
          <w:rFonts w:ascii="Times New Roman" w:eastAsiaTheme="minorEastAsia" w:hAnsi="Times New Roman" w:cs="Times New Roman"/>
          <w:b/>
          <w:sz w:val="28"/>
          <w:szCs w:val="28"/>
          <w:lang w:eastAsia="ru-RU"/>
        </w:rPr>
        <w:tab/>
      </w:r>
      <w:r w:rsidR="00E158FE">
        <w:rPr>
          <w:rFonts w:ascii="Times New Roman" w:eastAsiaTheme="minorEastAsia" w:hAnsi="Times New Roman" w:cs="Times New Roman"/>
          <w:b/>
          <w:sz w:val="28"/>
          <w:szCs w:val="28"/>
          <w:lang w:eastAsia="ru-RU"/>
        </w:rPr>
        <w:tab/>
      </w:r>
      <w:r w:rsidR="00E158FE">
        <w:rPr>
          <w:rFonts w:ascii="Times New Roman" w:eastAsiaTheme="minorEastAsia" w:hAnsi="Times New Roman" w:cs="Times New Roman"/>
          <w:b/>
          <w:sz w:val="28"/>
          <w:szCs w:val="28"/>
          <w:lang w:eastAsia="ru-RU"/>
        </w:rPr>
        <w:tab/>
      </w:r>
      <w:r w:rsidR="00E158FE">
        <w:rPr>
          <w:rFonts w:ascii="Times New Roman" w:eastAsiaTheme="minorEastAsia" w:hAnsi="Times New Roman" w:cs="Times New Roman"/>
          <w:b/>
          <w:sz w:val="28"/>
          <w:szCs w:val="28"/>
          <w:lang w:eastAsia="ru-RU"/>
        </w:rPr>
        <w:tab/>
      </w:r>
      <w:r w:rsidR="00E158FE">
        <w:rPr>
          <w:rFonts w:ascii="Times New Roman" w:eastAsiaTheme="minorEastAsia" w:hAnsi="Times New Roman" w:cs="Times New Roman"/>
          <w:b/>
          <w:sz w:val="28"/>
          <w:szCs w:val="28"/>
          <w:lang w:eastAsia="ru-RU"/>
        </w:rPr>
        <w:tab/>
      </w:r>
      <w:r w:rsidR="00E158FE">
        <w:rPr>
          <w:rFonts w:ascii="Times New Roman" w:eastAsiaTheme="minorEastAsia" w:hAnsi="Times New Roman" w:cs="Times New Roman"/>
          <w:b/>
          <w:sz w:val="28"/>
          <w:szCs w:val="28"/>
          <w:lang w:eastAsia="ru-RU"/>
        </w:rPr>
        <w:tab/>
      </w:r>
      <w:proofErr w:type="spellStart"/>
      <w:r w:rsidR="00E158FE">
        <w:rPr>
          <w:rFonts w:ascii="Times New Roman" w:eastAsiaTheme="minorEastAsia" w:hAnsi="Times New Roman" w:cs="Times New Roman"/>
          <w:b/>
          <w:sz w:val="28"/>
          <w:szCs w:val="28"/>
          <w:lang w:eastAsia="ru-RU"/>
        </w:rPr>
        <w:t>У.Марипов</w:t>
      </w:r>
      <w:proofErr w:type="spellEnd"/>
    </w:p>
    <w:p w:rsidR="007E2E19" w:rsidRDefault="00251261"/>
    <w:sectPr w:rsidR="007E2E19" w:rsidSect="00DF2E87">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261" w:rsidRDefault="00251261">
      <w:pPr>
        <w:spacing w:after="0" w:line="240" w:lineRule="auto"/>
      </w:pPr>
      <w:r>
        <w:separator/>
      </w:r>
    </w:p>
  </w:endnote>
  <w:endnote w:type="continuationSeparator" w:id="0">
    <w:p w:rsidR="00251261" w:rsidRDefault="00251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0B" w:rsidRPr="0028013B" w:rsidRDefault="00D654F0" w:rsidP="0053070B">
    <w:pPr>
      <w:spacing w:after="0"/>
      <w:rPr>
        <w:rFonts w:ascii="Times New Roman" w:hAnsi="Times New Roman" w:cs="Times New Roman"/>
        <w:i/>
        <w:sz w:val="20"/>
        <w:szCs w:val="20"/>
      </w:rPr>
    </w:pPr>
    <w:r>
      <w:rPr>
        <w:rFonts w:ascii="Times New Roman" w:hAnsi="Times New Roman" w:cs="Times New Roman"/>
        <w:i/>
        <w:sz w:val="20"/>
        <w:szCs w:val="20"/>
        <w:lang w:val="ky-KG"/>
      </w:rPr>
      <w:t xml:space="preserve">Укуктук камсыздандыруу жана  экспертиза              </w:t>
    </w:r>
    <w:r w:rsidR="00AF3489">
      <w:rPr>
        <w:rFonts w:ascii="Times New Roman" w:hAnsi="Times New Roman" w:cs="Times New Roman"/>
        <w:i/>
        <w:sz w:val="20"/>
        <w:szCs w:val="20"/>
      </w:rPr>
      <w:tab/>
    </w:r>
    <w:r w:rsidR="00AF3489" w:rsidRPr="0028013B">
      <w:rPr>
        <w:rFonts w:ascii="Times New Roman" w:hAnsi="Times New Roman" w:cs="Times New Roman"/>
        <w:i/>
        <w:sz w:val="20"/>
        <w:szCs w:val="20"/>
      </w:rPr>
      <w:tab/>
    </w:r>
    <w:r>
      <w:rPr>
        <w:rFonts w:ascii="Times New Roman" w:hAnsi="Times New Roman" w:cs="Times New Roman"/>
        <w:i/>
        <w:sz w:val="20"/>
        <w:szCs w:val="20"/>
        <w:lang w:val="ky-KG"/>
      </w:rPr>
      <w:t xml:space="preserve">КР АСЧАӨ </w:t>
    </w:r>
    <w:r w:rsidR="00A77B59">
      <w:rPr>
        <w:rFonts w:ascii="Times New Roman" w:hAnsi="Times New Roman" w:cs="Times New Roman"/>
        <w:i/>
        <w:sz w:val="20"/>
        <w:szCs w:val="20"/>
      </w:rPr>
      <w:t>м</w:t>
    </w:r>
    <w:r w:rsidR="00AF3489" w:rsidRPr="0028013B">
      <w:rPr>
        <w:rFonts w:ascii="Times New Roman" w:hAnsi="Times New Roman" w:cs="Times New Roman"/>
        <w:i/>
        <w:sz w:val="20"/>
        <w:szCs w:val="20"/>
      </w:rPr>
      <w:t>инистр</w:t>
    </w:r>
    <w:r>
      <w:rPr>
        <w:rFonts w:ascii="Times New Roman" w:hAnsi="Times New Roman" w:cs="Times New Roman"/>
        <w:i/>
        <w:sz w:val="20"/>
        <w:szCs w:val="20"/>
        <w:lang w:val="ky-KG"/>
      </w:rPr>
      <w:t>и</w:t>
    </w:r>
    <w:r w:rsidR="00A77B59">
      <w:rPr>
        <w:rFonts w:ascii="Times New Roman" w:hAnsi="Times New Roman" w:cs="Times New Roman"/>
        <w:i/>
        <w:sz w:val="20"/>
        <w:szCs w:val="20"/>
        <w:lang w:val="ky-KG"/>
      </w:rPr>
      <w:t>нин у.м.а.</w:t>
    </w:r>
  </w:p>
  <w:p w:rsidR="00C37372" w:rsidRDefault="00D654F0" w:rsidP="0053070B">
    <w:pPr>
      <w:spacing w:after="0"/>
      <w:rPr>
        <w:rFonts w:ascii="Times New Roman" w:hAnsi="Times New Roman" w:cs="Times New Roman"/>
        <w:i/>
        <w:sz w:val="20"/>
        <w:szCs w:val="20"/>
      </w:rPr>
    </w:pPr>
    <w:r>
      <w:rPr>
        <w:rFonts w:ascii="Times New Roman" w:hAnsi="Times New Roman" w:cs="Times New Roman"/>
        <w:i/>
        <w:sz w:val="20"/>
        <w:szCs w:val="20"/>
        <w:lang w:val="ky-KG"/>
      </w:rPr>
      <w:t>Бөлүмүнүн башчысы</w:t>
    </w:r>
    <w:r w:rsidR="00AF3489" w:rsidRPr="0028013B">
      <w:rPr>
        <w:rFonts w:ascii="Times New Roman" w:hAnsi="Times New Roman" w:cs="Times New Roman"/>
        <w:i/>
        <w:sz w:val="20"/>
        <w:szCs w:val="20"/>
      </w:rPr>
      <w:tab/>
    </w:r>
    <w:r w:rsidR="00AF3489" w:rsidRPr="0028013B">
      <w:rPr>
        <w:rFonts w:ascii="Times New Roman" w:hAnsi="Times New Roman" w:cs="Times New Roman"/>
        <w:i/>
        <w:sz w:val="20"/>
        <w:szCs w:val="20"/>
      </w:rPr>
      <w:tab/>
    </w:r>
    <w:r w:rsidR="00A77B59">
      <w:rPr>
        <w:rFonts w:ascii="Times New Roman" w:hAnsi="Times New Roman" w:cs="Times New Roman"/>
        <w:i/>
        <w:sz w:val="20"/>
        <w:szCs w:val="20"/>
      </w:rPr>
      <w:t xml:space="preserve"> </w:t>
    </w:r>
    <w:r w:rsidR="00A77B59">
      <w:rPr>
        <w:rFonts w:ascii="Times New Roman" w:hAnsi="Times New Roman" w:cs="Times New Roman"/>
        <w:i/>
        <w:sz w:val="20"/>
        <w:szCs w:val="20"/>
      </w:rPr>
      <w:tab/>
    </w:r>
    <w:r w:rsidR="00A77B59">
      <w:rPr>
        <w:rFonts w:ascii="Times New Roman" w:hAnsi="Times New Roman" w:cs="Times New Roman"/>
        <w:i/>
        <w:sz w:val="20"/>
        <w:szCs w:val="20"/>
      </w:rPr>
      <w:tab/>
    </w:r>
    <w:r w:rsidR="00A77B59">
      <w:rPr>
        <w:rFonts w:ascii="Times New Roman" w:hAnsi="Times New Roman" w:cs="Times New Roman"/>
        <w:i/>
        <w:sz w:val="20"/>
        <w:szCs w:val="20"/>
      </w:rPr>
      <w:tab/>
    </w:r>
    <w:r w:rsidR="00A77B59">
      <w:rPr>
        <w:rFonts w:ascii="Times New Roman" w:hAnsi="Times New Roman" w:cs="Times New Roman"/>
        <w:i/>
        <w:sz w:val="20"/>
        <w:szCs w:val="20"/>
      </w:rPr>
      <w:tab/>
    </w:r>
    <w:proofErr w:type="spellStart"/>
    <w:r w:rsidR="00A77B59">
      <w:rPr>
        <w:rFonts w:ascii="Times New Roman" w:hAnsi="Times New Roman" w:cs="Times New Roman"/>
        <w:i/>
        <w:sz w:val="20"/>
        <w:szCs w:val="20"/>
      </w:rPr>
      <w:t>Статс-катчы</w:t>
    </w:r>
    <w:proofErr w:type="spellEnd"/>
  </w:p>
  <w:p w:rsidR="0053070B" w:rsidRPr="0028013B" w:rsidRDefault="00AF3489" w:rsidP="0053070B">
    <w:pPr>
      <w:spacing w:after="0"/>
      <w:rPr>
        <w:rFonts w:ascii="Times New Roman" w:hAnsi="Times New Roman" w:cs="Times New Roman"/>
        <w:i/>
        <w:sz w:val="20"/>
        <w:szCs w:val="20"/>
      </w:rPr>
    </w:pPr>
    <w:r w:rsidRPr="0028013B">
      <w:rPr>
        <w:rFonts w:ascii="Times New Roman" w:hAnsi="Times New Roman" w:cs="Times New Roman"/>
        <w:i/>
        <w:sz w:val="20"/>
        <w:szCs w:val="20"/>
      </w:rPr>
      <w:t>___</w:t>
    </w:r>
    <w:r w:rsidR="00EB1888">
      <w:rPr>
        <w:rFonts w:ascii="Times New Roman" w:hAnsi="Times New Roman" w:cs="Times New Roman"/>
        <w:i/>
        <w:sz w:val="20"/>
        <w:szCs w:val="20"/>
      </w:rPr>
      <w:t>________________</w:t>
    </w:r>
    <w:r w:rsidR="00EB1888">
      <w:rPr>
        <w:rFonts w:ascii="Times New Roman" w:hAnsi="Times New Roman" w:cs="Times New Roman"/>
        <w:i/>
        <w:sz w:val="20"/>
        <w:szCs w:val="20"/>
      </w:rPr>
      <w:tab/>
    </w:r>
    <w:proofErr w:type="spellStart"/>
    <w:r w:rsidR="00E158FE">
      <w:rPr>
        <w:rFonts w:ascii="Times New Roman" w:hAnsi="Times New Roman" w:cs="Times New Roman"/>
        <w:i/>
        <w:sz w:val="20"/>
        <w:szCs w:val="20"/>
      </w:rPr>
      <w:t>Н</w:t>
    </w:r>
    <w:r w:rsidR="00EB1888">
      <w:rPr>
        <w:rFonts w:ascii="Times New Roman" w:hAnsi="Times New Roman" w:cs="Times New Roman"/>
        <w:i/>
        <w:sz w:val="20"/>
        <w:szCs w:val="20"/>
      </w:rPr>
      <w:t>.</w:t>
    </w:r>
    <w:r w:rsidR="00E158FE">
      <w:rPr>
        <w:rFonts w:ascii="Times New Roman" w:hAnsi="Times New Roman" w:cs="Times New Roman"/>
        <w:i/>
        <w:sz w:val="20"/>
        <w:szCs w:val="20"/>
      </w:rPr>
      <w:t>Сыдыков</w:t>
    </w:r>
    <w:proofErr w:type="spellEnd"/>
    <w:r w:rsidR="00E158FE">
      <w:rPr>
        <w:rFonts w:ascii="Times New Roman" w:hAnsi="Times New Roman" w:cs="Times New Roman"/>
        <w:i/>
        <w:sz w:val="20"/>
        <w:szCs w:val="20"/>
      </w:rPr>
      <w:tab/>
    </w:r>
    <w:r w:rsidR="00EB1888">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sidRPr="0028013B">
      <w:rPr>
        <w:rFonts w:ascii="Times New Roman" w:hAnsi="Times New Roman" w:cs="Times New Roman"/>
        <w:i/>
        <w:sz w:val="20"/>
        <w:szCs w:val="20"/>
      </w:rPr>
      <w:t xml:space="preserve">________________ </w:t>
    </w:r>
    <w:proofErr w:type="spellStart"/>
    <w:r w:rsidR="00A77B59">
      <w:rPr>
        <w:rFonts w:ascii="Times New Roman" w:hAnsi="Times New Roman" w:cs="Times New Roman"/>
        <w:i/>
        <w:sz w:val="20"/>
        <w:szCs w:val="20"/>
      </w:rPr>
      <w:t>Н</w:t>
    </w:r>
    <w:r w:rsidR="00E158FE">
      <w:rPr>
        <w:rFonts w:ascii="Times New Roman" w:hAnsi="Times New Roman" w:cs="Times New Roman"/>
        <w:i/>
        <w:sz w:val="20"/>
        <w:szCs w:val="20"/>
      </w:rPr>
      <w:t>.</w:t>
    </w:r>
    <w:r w:rsidR="00A77B59">
      <w:rPr>
        <w:rFonts w:ascii="Times New Roman" w:hAnsi="Times New Roman" w:cs="Times New Roman"/>
        <w:i/>
        <w:sz w:val="20"/>
        <w:szCs w:val="20"/>
      </w:rPr>
      <w:t>Алишеров</w:t>
    </w:r>
    <w:proofErr w:type="spellEnd"/>
  </w:p>
  <w:p w:rsidR="0053070B" w:rsidRDefault="00AF3489" w:rsidP="0053070B">
    <w:pPr>
      <w:spacing w:after="0"/>
      <w:rPr>
        <w:rFonts w:ascii="Times New Roman" w:hAnsi="Times New Roman" w:cs="Times New Roman"/>
        <w:i/>
      </w:rPr>
    </w:pPr>
    <w:r w:rsidRPr="0028013B">
      <w:rPr>
        <w:rFonts w:ascii="Times New Roman" w:hAnsi="Times New Roman" w:cs="Times New Roman"/>
        <w:i/>
      </w:rPr>
      <w:t>«___»_________20</w:t>
    </w:r>
    <w:r>
      <w:rPr>
        <w:rFonts w:ascii="Times New Roman" w:hAnsi="Times New Roman" w:cs="Times New Roman"/>
        <w:i/>
      </w:rPr>
      <w:t>2</w:t>
    </w:r>
    <w:r w:rsidR="00E158FE">
      <w:rPr>
        <w:rFonts w:ascii="Times New Roman" w:hAnsi="Times New Roman" w:cs="Times New Roman"/>
        <w:i/>
      </w:rPr>
      <w:t>1</w:t>
    </w:r>
    <w:r w:rsidR="00D654F0">
      <w:rPr>
        <w:rFonts w:ascii="Times New Roman" w:hAnsi="Times New Roman" w:cs="Times New Roman"/>
        <w:i/>
        <w:lang w:val="ky-KG"/>
      </w:rPr>
      <w:t>-ж</w:t>
    </w:r>
    <w:r w:rsidRPr="0028013B">
      <w:rPr>
        <w:rFonts w:ascii="Times New Roman" w:hAnsi="Times New Roman" w:cs="Times New Roman"/>
        <w:i/>
      </w:rPr>
      <w:t xml:space="preserve">. </w:t>
    </w:r>
    <w:r w:rsidRPr="0028013B">
      <w:rPr>
        <w:rFonts w:ascii="Times New Roman" w:hAnsi="Times New Roman" w:cs="Times New Roman"/>
        <w:i/>
      </w:rPr>
      <w:tab/>
    </w:r>
    <w:r w:rsidRPr="0028013B">
      <w:rPr>
        <w:rFonts w:ascii="Times New Roman" w:hAnsi="Times New Roman" w:cs="Times New Roman"/>
        <w:i/>
      </w:rPr>
      <w:tab/>
    </w:r>
    <w:r w:rsidRPr="0028013B">
      <w:rPr>
        <w:rFonts w:ascii="Times New Roman" w:hAnsi="Times New Roman" w:cs="Times New Roman"/>
        <w:i/>
      </w:rPr>
      <w:tab/>
    </w:r>
    <w:r w:rsidR="00EB1888">
      <w:rPr>
        <w:rFonts w:ascii="Times New Roman" w:hAnsi="Times New Roman" w:cs="Times New Roman"/>
        <w:i/>
      </w:rPr>
      <w:tab/>
    </w:r>
    <w:r>
      <w:rPr>
        <w:rFonts w:ascii="Times New Roman" w:hAnsi="Times New Roman" w:cs="Times New Roman"/>
        <w:i/>
      </w:rPr>
      <w:tab/>
      <w:t xml:space="preserve"> «___»_________202</w:t>
    </w:r>
    <w:r w:rsidR="00E158FE">
      <w:rPr>
        <w:rFonts w:ascii="Times New Roman" w:hAnsi="Times New Roman" w:cs="Times New Roman"/>
        <w:i/>
      </w:rPr>
      <w:t>1</w:t>
    </w:r>
    <w:r w:rsidR="00D654F0">
      <w:rPr>
        <w:rFonts w:ascii="Times New Roman" w:hAnsi="Times New Roman" w:cs="Times New Roman"/>
        <w:i/>
        <w:lang w:val="ky-KG"/>
      </w:rPr>
      <w:t>-ж</w:t>
    </w:r>
    <w:r w:rsidRPr="0028013B">
      <w:rPr>
        <w:rFonts w:ascii="Times New Roman" w:hAnsi="Times New Roman" w:cs="Times New Roman"/>
        <w:i/>
      </w:rPr>
      <w:t>.</w:t>
    </w:r>
  </w:p>
  <w:p w:rsidR="00452539" w:rsidRPr="0028013B" w:rsidRDefault="00251261" w:rsidP="0053070B">
    <w:pPr>
      <w:spacing w:after="0"/>
      <w:rPr>
        <w:rFonts w:ascii="Times New Roman" w:hAnsi="Times New Roman" w:cs="Times New Roman"/>
        <w:sz w:val="28"/>
        <w:szCs w:val="28"/>
        <w:shd w:val="clear" w:color="auto" w:fill="FFFFF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261" w:rsidRDefault="00251261">
      <w:pPr>
        <w:spacing w:after="0" w:line="240" w:lineRule="auto"/>
      </w:pPr>
      <w:r>
        <w:separator/>
      </w:r>
    </w:p>
  </w:footnote>
  <w:footnote w:type="continuationSeparator" w:id="0">
    <w:p w:rsidR="00251261" w:rsidRDefault="002512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B46587"/>
    <w:multiLevelType w:val="hybridMultilevel"/>
    <w:tmpl w:val="C998891C"/>
    <w:lvl w:ilvl="0" w:tplc="2452D338">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3E126A1"/>
    <w:multiLevelType w:val="multilevel"/>
    <w:tmpl w:val="742E976C"/>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75743C30"/>
    <w:multiLevelType w:val="hybridMultilevel"/>
    <w:tmpl w:val="083095D4"/>
    <w:lvl w:ilvl="0" w:tplc="AEEAEFD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98E"/>
    <w:rsid w:val="00031AA4"/>
    <w:rsid w:val="00073E5D"/>
    <w:rsid w:val="00091B75"/>
    <w:rsid w:val="000962D5"/>
    <w:rsid w:val="000B4118"/>
    <w:rsid w:val="000B5F93"/>
    <w:rsid w:val="000F7716"/>
    <w:rsid w:val="00150719"/>
    <w:rsid w:val="00152D45"/>
    <w:rsid w:val="00177AEE"/>
    <w:rsid w:val="00181810"/>
    <w:rsid w:val="00242463"/>
    <w:rsid w:val="00251261"/>
    <w:rsid w:val="00262BA3"/>
    <w:rsid w:val="00265B36"/>
    <w:rsid w:val="00266CF3"/>
    <w:rsid w:val="002935E7"/>
    <w:rsid w:val="00377B16"/>
    <w:rsid w:val="003F49B4"/>
    <w:rsid w:val="00402EC0"/>
    <w:rsid w:val="00425B7D"/>
    <w:rsid w:val="00441ADC"/>
    <w:rsid w:val="00466B87"/>
    <w:rsid w:val="0047778C"/>
    <w:rsid w:val="004B3103"/>
    <w:rsid w:val="004F5AA2"/>
    <w:rsid w:val="00504FEA"/>
    <w:rsid w:val="00513232"/>
    <w:rsid w:val="00514725"/>
    <w:rsid w:val="00556825"/>
    <w:rsid w:val="006550D4"/>
    <w:rsid w:val="0066441E"/>
    <w:rsid w:val="00685048"/>
    <w:rsid w:val="0070423E"/>
    <w:rsid w:val="007210A7"/>
    <w:rsid w:val="007E098E"/>
    <w:rsid w:val="00832BE3"/>
    <w:rsid w:val="00853A2C"/>
    <w:rsid w:val="008567F5"/>
    <w:rsid w:val="008B2392"/>
    <w:rsid w:val="009A2F56"/>
    <w:rsid w:val="009B5CB3"/>
    <w:rsid w:val="009C11F2"/>
    <w:rsid w:val="009D58E5"/>
    <w:rsid w:val="00A3158F"/>
    <w:rsid w:val="00A63B90"/>
    <w:rsid w:val="00A77B59"/>
    <w:rsid w:val="00A842AB"/>
    <w:rsid w:val="00A85DE4"/>
    <w:rsid w:val="00AC566B"/>
    <w:rsid w:val="00AF3489"/>
    <w:rsid w:val="00B451DC"/>
    <w:rsid w:val="00C11250"/>
    <w:rsid w:val="00C20731"/>
    <w:rsid w:val="00C92124"/>
    <w:rsid w:val="00CC5FED"/>
    <w:rsid w:val="00D64848"/>
    <w:rsid w:val="00D654F0"/>
    <w:rsid w:val="00D95666"/>
    <w:rsid w:val="00DF2E87"/>
    <w:rsid w:val="00E158FE"/>
    <w:rsid w:val="00EB1888"/>
    <w:rsid w:val="00F51A43"/>
    <w:rsid w:val="00F652F4"/>
    <w:rsid w:val="00FB2059"/>
    <w:rsid w:val="00FE65B0"/>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74AB4-573D-484F-BD3C-9F713689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E098E"/>
    <w:pPr>
      <w:tabs>
        <w:tab w:val="center" w:pos="4677"/>
        <w:tab w:val="right" w:pos="9355"/>
      </w:tabs>
      <w:spacing w:after="0" w:line="240" w:lineRule="auto"/>
      <w:ind w:firstLine="397"/>
      <w:jc w:val="both"/>
    </w:pPr>
    <w:rPr>
      <w:rFonts w:ascii="Arial" w:eastAsiaTheme="minorEastAsia" w:hAnsi="Arial" w:cs="Arial"/>
      <w:sz w:val="24"/>
      <w:szCs w:val="24"/>
      <w:lang w:eastAsia="ru-RU"/>
    </w:rPr>
  </w:style>
  <w:style w:type="character" w:customStyle="1" w:styleId="a4">
    <w:name w:val="Нижний колонтитул Знак"/>
    <w:basedOn w:val="a0"/>
    <w:link w:val="a3"/>
    <w:uiPriority w:val="99"/>
    <w:rsid w:val="007E098E"/>
    <w:rPr>
      <w:rFonts w:ascii="Arial" w:eastAsiaTheme="minorEastAsia" w:hAnsi="Arial" w:cs="Arial"/>
      <w:sz w:val="24"/>
      <w:szCs w:val="24"/>
      <w:lang w:eastAsia="ru-RU"/>
    </w:rPr>
  </w:style>
  <w:style w:type="paragraph" w:styleId="a5">
    <w:name w:val="Balloon Text"/>
    <w:basedOn w:val="a"/>
    <w:link w:val="a6"/>
    <w:uiPriority w:val="99"/>
    <w:semiHidden/>
    <w:unhideWhenUsed/>
    <w:rsid w:val="00504FE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4FEA"/>
    <w:rPr>
      <w:rFonts w:ascii="Tahoma" w:hAnsi="Tahoma" w:cs="Tahoma"/>
      <w:sz w:val="16"/>
      <w:szCs w:val="16"/>
    </w:rPr>
  </w:style>
  <w:style w:type="paragraph" w:styleId="a7">
    <w:name w:val="header"/>
    <w:basedOn w:val="a"/>
    <w:link w:val="a8"/>
    <w:uiPriority w:val="99"/>
    <w:unhideWhenUsed/>
    <w:rsid w:val="00EB188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B1888"/>
  </w:style>
  <w:style w:type="table" w:styleId="a9">
    <w:name w:val="Table Grid"/>
    <w:basedOn w:val="a1"/>
    <w:uiPriority w:val="59"/>
    <w:rsid w:val="00A315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A3158F"/>
    <w:pPr>
      <w:ind w:left="720"/>
      <w:contextualSpacing/>
    </w:pPr>
  </w:style>
  <w:style w:type="character" w:styleId="ab">
    <w:name w:val="Hyperlink"/>
    <w:basedOn w:val="a0"/>
    <w:uiPriority w:val="99"/>
    <w:unhideWhenUsed/>
    <w:rsid w:val="0066441E"/>
    <w:rPr>
      <w:color w:val="0000FF" w:themeColor="hyperlink"/>
      <w:u w:val="single"/>
    </w:rPr>
  </w:style>
  <w:style w:type="paragraph" w:styleId="HTML">
    <w:name w:val="HTML Preformatted"/>
    <w:basedOn w:val="a"/>
    <w:link w:val="HTML0"/>
    <w:uiPriority w:val="99"/>
    <w:semiHidden/>
    <w:unhideWhenUsed/>
    <w:rsid w:val="003F49B4"/>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3F49B4"/>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62838">
      <w:bodyDiv w:val="1"/>
      <w:marLeft w:val="0"/>
      <w:marRight w:val="0"/>
      <w:marTop w:val="0"/>
      <w:marBottom w:val="0"/>
      <w:divBdr>
        <w:top w:val="none" w:sz="0" w:space="0" w:color="auto"/>
        <w:left w:val="none" w:sz="0" w:space="0" w:color="auto"/>
        <w:bottom w:val="none" w:sz="0" w:space="0" w:color="auto"/>
        <w:right w:val="none" w:sz="0" w:space="0" w:color="auto"/>
      </w:divBdr>
    </w:div>
    <w:div w:id="653338928">
      <w:bodyDiv w:val="1"/>
      <w:marLeft w:val="0"/>
      <w:marRight w:val="0"/>
      <w:marTop w:val="0"/>
      <w:marBottom w:val="0"/>
      <w:divBdr>
        <w:top w:val="none" w:sz="0" w:space="0" w:color="auto"/>
        <w:left w:val="none" w:sz="0" w:space="0" w:color="auto"/>
        <w:bottom w:val="none" w:sz="0" w:space="0" w:color="auto"/>
        <w:right w:val="none" w:sz="0" w:space="0" w:color="auto"/>
      </w:divBdr>
    </w:div>
    <w:div w:id="714281822">
      <w:bodyDiv w:val="1"/>
      <w:marLeft w:val="0"/>
      <w:marRight w:val="0"/>
      <w:marTop w:val="0"/>
      <w:marBottom w:val="0"/>
      <w:divBdr>
        <w:top w:val="none" w:sz="0" w:space="0" w:color="auto"/>
        <w:left w:val="none" w:sz="0" w:space="0" w:color="auto"/>
        <w:bottom w:val="none" w:sz="0" w:space="0" w:color="auto"/>
        <w:right w:val="none" w:sz="0" w:space="0" w:color="auto"/>
      </w:divBdr>
    </w:div>
    <w:div w:id="1134446667">
      <w:bodyDiv w:val="1"/>
      <w:marLeft w:val="0"/>
      <w:marRight w:val="0"/>
      <w:marTop w:val="0"/>
      <w:marBottom w:val="0"/>
      <w:divBdr>
        <w:top w:val="none" w:sz="0" w:space="0" w:color="auto"/>
        <w:left w:val="none" w:sz="0" w:space="0" w:color="auto"/>
        <w:bottom w:val="none" w:sz="0" w:space="0" w:color="auto"/>
        <w:right w:val="none" w:sz="0" w:space="0" w:color="auto"/>
      </w:divBdr>
    </w:div>
    <w:div w:id="1234317236">
      <w:bodyDiv w:val="1"/>
      <w:marLeft w:val="0"/>
      <w:marRight w:val="0"/>
      <w:marTop w:val="0"/>
      <w:marBottom w:val="0"/>
      <w:divBdr>
        <w:top w:val="none" w:sz="0" w:space="0" w:color="auto"/>
        <w:left w:val="none" w:sz="0" w:space="0" w:color="auto"/>
        <w:bottom w:val="none" w:sz="0" w:space="0" w:color="auto"/>
        <w:right w:val="none" w:sz="0" w:space="0" w:color="auto"/>
      </w:divBdr>
    </w:div>
    <w:div w:id="1477801439">
      <w:bodyDiv w:val="1"/>
      <w:marLeft w:val="0"/>
      <w:marRight w:val="0"/>
      <w:marTop w:val="0"/>
      <w:marBottom w:val="0"/>
      <w:divBdr>
        <w:top w:val="none" w:sz="0" w:space="0" w:color="auto"/>
        <w:left w:val="none" w:sz="0" w:space="0" w:color="auto"/>
        <w:bottom w:val="none" w:sz="0" w:space="0" w:color="auto"/>
        <w:right w:val="none" w:sz="0" w:space="0" w:color="auto"/>
      </w:divBdr>
    </w:div>
    <w:div w:id="1494446780">
      <w:bodyDiv w:val="1"/>
      <w:marLeft w:val="0"/>
      <w:marRight w:val="0"/>
      <w:marTop w:val="0"/>
      <w:marBottom w:val="0"/>
      <w:divBdr>
        <w:top w:val="none" w:sz="0" w:space="0" w:color="auto"/>
        <w:left w:val="none" w:sz="0" w:space="0" w:color="auto"/>
        <w:bottom w:val="none" w:sz="0" w:space="0" w:color="auto"/>
        <w:right w:val="none" w:sz="0" w:space="0" w:color="auto"/>
      </w:divBdr>
    </w:div>
    <w:div w:id="1529365822">
      <w:bodyDiv w:val="1"/>
      <w:marLeft w:val="0"/>
      <w:marRight w:val="0"/>
      <w:marTop w:val="0"/>
      <w:marBottom w:val="0"/>
      <w:divBdr>
        <w:top w:val="none" w:sz="0" w:space="0" w:color="auto"/>
        <w:left w:val="none" w:sz="0" w:space="0" w:color="auto"/>
        <w:bottom w:val="none" w:sz="0" w:space="0" w:color="auto"/>
        <w:right w:val="none" w:sz="0" w:space="0" w:color="auto"/>
      </w:divBdr>
    </w:div>
    <w:div w:id="1670281949">
      <w:bodyDiv w:val="1"/>
      <w:marLeft w:val="0"/>
      <w:marRight w:val="0"/>
      <w:marTop w:val="0"/>
      <w:marBottom w:val="0"/>
      <w:divBdr>
        <w:top w:val="none" w:sz="0" w:space="0" w:color="auto"/>
        <w:left w:val="none" w:sz="0" w:space="0" w:color="auto"/>
        <w:bottom w:val="none" w:sz="0" w:space="0" w:color="auto"/>
        <w:right w:val="none" w:sz="0" w:space="0" w:color="auto"/>
      </w:divBdr>
    </w:div>
    <w:div w:id="207126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469</Words>
  <Characters>2676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dc:creator>
  <cp:lastModifiedBy>Гульнура</cp:lastModifiedBy>
  <cp:revision>4</cp:revision>
  <cp:lastPrinted>2021-09-09T06:06:00Z</cp:lastPrinted>
  <dcterms:created xsi:type="dcterms:W3CDTF">2021-09-08T13:54:00Z</dcterms:created>
  <dcterms:modified xsi:type="dcterms:W3CDTF">2021-09-09T06:14:00Z</dcterms:modified>
</cp:coreProperties>
</file>